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92" w:rsidRDefault="00F06190" w:rsidP="00322B92">
      <w:pPr>
        <w:spacing w:after="0"/>
        <w:rPr>
          <w:b/>
          <w:sz w:val="28"/>
          <w:szCs w:val="28"/>
          <w:u w:val="single"/>
        </w:rPr>
      </w:pPr>
      <w:r w:rsidRPr="00F06190">
        <w:rPr>
          <w:b/>
          <w:noProof/>
          <w:sz w:val="28"/>
          <w:szCs w:val="28"/>
          <w:lang w:eastAsia="fr-CA"/>
        </w:rPr>
        <w:drawing>
          <wp:inline distT="0" distB="0" distL="0" distR="0">
            <wp:extent cx="1228725" cy="1228725"/>
            <wp:effectExtent l="0" t="0" r="9525" b="9525"/>
            <wp:docPr id="2" name="Image 2" descr="C:\Users\christian\Pictures\LOGO V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Pictures\LOGO Vil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88F" w:rsidRPr="006A6C9C" w:rsidRDefault="00CD31F6" w:rsidP="00322B9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Service des Sports et des activités récréatives</w:t>
      </w:r>
    </w:p>
    <w:p w:rsidR="0065088F" w:rsidRDefault="00E30B41" w:rsidP="00583FF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CAMP DE JOUR - </w:t>
      </w:r>
      <w:r w:rsidR="00CD31F6">
        <w:rPr>
          <w:sz w:val="28"/>
          <w:szCs w:val="28"/>
          <w:u w:val="single"/>
        </w:rPr>
        <w:t>ÉTÉ</w:t>
      </w:r>
      <w:r>
        <w:rPr>
          <w:sz w:val="28"/>
          <w:szCs w:val="28"/>
          <w:u w:val="single"/>
        </w:rPr>
        <w:t> </w:t>
      </w:r>
      <w:r w:rsidR="00CD31F6">
        <w:rPr>
          <w:sz w:val="28"/>
          <w:szCs w:val="28"/>
          <w:u w:val="single"/>
        </w:rPr>
        <w:t>2018</w:t>
      </w:r>
    </w:p>
    <w:p w:rsidR="0065088F" w:rsidRDefault="00107812" w:rsidP="006508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 service des Sports et des activités récréatives</w:t>
      </w:r>
      <w:r w:rsidR="0065088F">
        <w:rPr>
          <w:sz w:val="24"/>
          <w:szCs w:val="24"/>
        </w:rPr>
        <w:t xml:space="preserve"> est heureux de vous confirmer le </w:t>
      </w:r>
      <w:r>
        <w:rPr>
          <w:sz w:val="24"/>
          <w:szCs w:val="24"/>
        </w:rPr>
        <w:t>retour du camp de jour, été</w:t>
      </w:r>
      <w:r w:rsidR="00E30B41">
        <w:rPr>
          <w:sz w:val="24"/>
          <w:szCs w:val="24"/>
        </w:rPr>
        <w:t> </w:t>
      </w:r>
      <w:r>
        <w:rPr>
          <w:sz w:val="24"/>
          <w:szCs w:val="24"/>
        </w:rPr>
        <w:t>2018</w:t>
      </w:r>
      <w:r w:rsidR="0065088F">
        <w:rPr>
          <w:sz w:val="24"/>
          <w:szCs w:val="24"/>
        </w:rPr>
        <w:t>.</w:t>
      </w:r>
      <w:r w:rsidR="00C248F0">
        <w:rPr>
          <w:sz w:val="24"/>
          <w:szCs w:val="24"/>
        </w:rPr>
        <w:t xml:space="preserve"> La durée du camp s’é</w:t>
      </w:r>
      <w:r w:rsidR="00181248">
        <w:rPr>
          <w:sz w:val="24"/>
          <w:szCs w:val="24"/>
        </w:rPr>
        <w:t>tale sur près d</w:t>
      </w:r>
      <w:r w:rsidR="00E30B41">
        <w:rPr>
          <w:sz w:val="24"/>
          <w:szCs w:val="24"/>
        </w:rPr>
        <w:t xml:space="preserve">e 7 semaines du </w:t>
      </w:r>
      <w:r>
        <w:rPr>
          <w:sz w:val="24"/>
          <w:szCs w:val="24"/>
        </w:rPr>
        <w:t>2 juillet au 17</w:t>
      </w:r>
      <w:r w:rsidR="002B30EA">
        <w:rPr>
          <w:sz w:val="24"/>
          <w:szCs w:val="24"/>
        </w:rPr>
        <w:t xml:space="preserve"> août</w:t>
      </w:r>
      <w:r w:rsidR="00C248F0">
        <w:rPr>
          <w:sz w:val="24"/>
          <w:szCs w:val="24"/>
        </w:rPr>
        <w:t>.</w:t>
      </w:r>
      <w:r>
        <w:rPr>
          <w:sz w:val="24"/>
          <w:szCs w:val="24"/>
        </w:rPr>
        <w:t xml:space="preserve"> Le camp sera basé </w:t>
      </w:r>
      <w:r w:rsidR="00CD31F6">
        <w:rPr>
          <w:sz w:val="24"/>
          <w:szCs w:val="24"/>
        </w:rPr>
        <w:t xml:space="preserve">dans la salle multisports </w:t>
      </w:r>
      <w:r>
        <w:rPr>
          <w:sz w:val="24"/>
          <w:szCs w:val="24"/>
        </w:rPr>
        <w:t>au nouveau Complexe Sportif</w:t>
      </w:r>
      <w:r w:rsidR="00CD31F6">
        <w:rPr>
          <w:sz w:val="24"/>
          <w:szCs w:val="24"/>
        </w:rPr>
        <w:t>.</w:t>
      </w:r>
    </w:p>
    <w:p w:rsidR="005F29C5" w:rsidRDefault="0065088F" w:rsidP="0065088F">
      <w:pPr>
        <w:spacing w:line="240" w:lineRule="auto"/>
        <w:rPr>
          <w:b/>
          <w:sz w:val="24"/>
          <w:szCs w:val="24"/>
        </w:rPr>
      </w:pPr>
      <w:r w:rsidRPr="008A73A3">
        <w:rPr>
          <w:b/>
          <w:sz w:val="24"/>
          <w:szCs w:val="24"/>
        </w:rPr>
        <w:t>La période d’ins</w:t>
      </w:r>
      <w:r w:rsidR="00A45A80">
        <w:rPr>
          <w:b/>
          <w:sz w:val="24"/>
          <w:szCs w:val="24"/>
        </w:rPr>
        <w:t>crip</w:t>
      </w:r>
      <w:r w:rsidR="00107812">
        <w:rPr>
          <w:b/>
          <w:sz w:val="24"/>
          <w:szCs w:val="24"/>
        </w:rPr>
        <w:t>tion se déroulera du lundi 11 juin au vendredi 22</w:t>
      </w:r>
      <w:r w:rsidRPr="008A73A3">
        <w:rPr>
          <w:b/>
          <w:sz w:val="24"/>
          <w:szCs w:val="24"/>
        </w:rPr>
        <w:t xml:space="preserve"> juin</w:t>
      </w:r>
      <w:r>
        <w:rPr>
          <w:b/>
          <w:sz w:val="24"/>
          <w:szCs w:val="24"/>
        </w:rPr>
        <w:t>,</w:t>
      </w:r>
      <w:r w:rsidR="00E30B41">
        <w:rPr>
          <w:b/>
          <w:sz w:val="24"/>
          <w:szCs w:val="24"/>
        </w:rPr>
        <w:t xml:space="preserve"> au bureau du S</w:t>
      </w:r>
      <w:r w:rsidRPr="008A73A3">
        <w:rPr>
          <w:b/>
          <w:sz w:val="24"/>
          <w:szCs w:val="24"/>
        </w:rPr>
        <w:t>ervi</w:t>
      </w:r>
      <w:r w:rsidR="00107812">
        <w:rPr>
          <w:b/>
          <w:sz w:val="24"/>
          <w:szCs w:val="24"/>
        </w:rPr>
        <w:t>ce des Sports et des activités récréatives du Complexe Sportif</w:t>
      </w:r>
      <w:r w:rsidRPr="008A73A3">
        <w:rPr>
          <w:b/>
          <w:sz w:val="24"/>
          <w:szCs w:val="24"/>
        </w:rPr>
        <w:t>.</w:t>
      </w:r>
      <w:r w:rsidR="00A45A80">
        <w:rPr>
          <w:b/>
          <w:sz w:val="24"/>
          <w:szCs w:val="24"/>
        </w:rPr>
        <w:t xml:space="preserve"> </w:t>
      </w:r>
    </w:p>
    <w:p w:rsidR="00A45A80" w:rsidRDefault="00DC69A5" w:rsidP="0065088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 dépôt de 6</w:t>
      </w:r>
      <w:r w:rsidR="00A45A80">
        <w:rPr>
          <w:b/>
          <w:sz w:val="24"/>
          <w:szCs w:val="24"/>
        </w:rPr>
        <w:t>5</w:t>
      </w:r>
      <w:r w:rsidR="00E30B41">
        <w:rPr>
          <w:b/>
          <w:sz w:val="24"/>
          <w:szCs w:val="24"/>
        </w:rPr>
        <w:t> </w:t>
      </w:r>
      <w:r w:rsidR="00A45A80">
        <w:rPr>
          <w:b/>
          <w:sz w:val="24"/>
          <w:szCs w:val="24"/>
        </w:rPr>
        <w:t>$ sera exigé pour valider l’inscript</w:t>
      </w:r>
      <w:r w:rsidR="00F37A1C">
        <w:rPr>
          <w:b/>
          <w:sz w:val="24"/>
          <w:szCs w:val="24"/>
        </w:rPr>
        <w:t>ion, ce dernier, sera remboursé ou crédité</w:t>
      </w:r>
      <w:bookmarkStart w:id="0" w:name="_GoBack"/>
      <w:bookmarkEnd w:id="0"/>
      <w:r w:rsidR="00A45A80">
        <w:rPr>
          <w:b/>
          <w:sz w:val="24"/>
          <w:szCs w:val="24"/>
        </w:rPr>
        <w:t xml:space="preserve"> sur le solde final à la fin du camp.</w:t>
      </w:r>
    </w:p>
    <w:p w:rsidR="0065088F" w:rsidRDefault="00A45A80" w:rsidP="0065088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Heures de bureau du lundi au vendredi de 9</w:t>
      </w:r>
      <w:r w:rsidR="00E30B4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h à 16</w:t>
      </w:r>
      <w:r w:rsidR="00E30B41">
        <w:rPr>
          <w:b/>
          <w:sz w:val="24"/>
          <w:szCs w:val="24"/>
        </w:rPr>
        <w:t> h</w:t>
      </w:r>
    </w:p>
    <w:p w:rsidR="00C248F0" w:rsidRDefault="0065088F" w:rsidP="006508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181248">
        <w:rPr>
          <w:sz w:val="24"/>
          <w:szCs w:val="24"/>
        </w:rPr>
        <w:t>Les places sont limitées, a</w:t>
      </w:r>
      <w:r>
        <w:rPr>
          <w:sz w:val="24"/>
          <w:szCs w:val="24"/>
        </w:rPr>
        <w:t>ucune</w:t>
      </w:r>
      <w:r w:rsidR="00181248">
        <w:rPr>
          <w:sz w:val="24"/>
          <w:szCs w:val="24"/>
        </w:rPr>
        <w:t xml:space="preserve"> garantie</w:t>
      </w:r>
      <w:r w:rsidR="00636ABC">
        <w:rPr>
          <w:sz w:val="24"/>
          <w:szCs w:val="24"/>
        </w:rPr>
        <w:t xml:space="preserve"> sur la disponibilité des places</w:t>
      </w:r>
      <w:r w:rsidR="00107812">
        <w:rPr>
          <w:sz w:val="24"/>
          <w:szCs w:val="24"/>
        </w:rPr>
        <w:t xml:space="preserve"> après le vendredi 22</w:t>
      </w:r>
      <w:r w:rsidR="002B30EA">
        <w:rPr>
          <w:sz w:val="24"/>
          <w:szCs w:val="24"/>
        </w:rPr>
        <w:t xml:space="preserve"> juin</w:t>
      </w:r>
      <w:r w:rsidR="00107812">
        <w:rPr>
          <w:sz w:val="24"/>
          <w:szCs w:val="24"/>
        </w:rPr>
        <w:t xml:space="preserve"> 2018</w:t>
      </w:r>
      <w:r w:rsidR="00C03088">
        <w:rPr>
          <w:sz w:val="24"/>
          <w:szCs w:val="24"/>
        </w:rPr>
        <w:t>, à 16</w:t>
      </w:r>
      <w:r w:rsidR="00E30B41">
        <w:rPr>
          <w:sz w:val="24"/>
          <w:szCs w:val="24"/>
        </w:rPr>
        <w:t> h</w:t>
      </w:r>
      <w:r w:rsidR="00636ABC">
        <w:rPr>
          <w:sz w:val="24"/>
          <w:szCs w:val="24"/>
        </w:rPr>
        <w:t>.</w:t>
      </w:r>
    </w:p>
    <w:p w:rsidR="00812ABC" w:rsidRDefault="00812ABC" w:rsidP="00583FF0">
      <w:pPr>
        <w:spacing w:after="120" w:line="240" w:lineRule="auto"/>
        <w:rPr>
          <w:sz w:val="24"/>
          <w:szCs w:val="24"/>
          <w:u w:val="single"/>
        </w:rPr>
      </w:pPr>
    </w:p>
    <w:p w:rsidR="00583FF0" w:rsidRPr="000E21EB" w:rsidRDefault="00C03088" w:rsidP="00583FF0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Horaire proposé</w:t>
      </w:r>
    </w:p>
    <w:p w:rsidR="00636ABC" w:rsidRPr="000E21EB" w:rsidRDefault="00583FF0" w:rsidP="00636ABC">
      <w:pPr>
        <w:spacing w:line="240" w:lineRule="auto"/>
        <w:rPr>
          <w:sz w:val="24"/>
          <w:szCs w:val="24"/>
        </w:rPr>
      </w:pPr>
      <w:r w:rsidRPr="000E21EB">
        <w:rPr>
          <w:sz w:val="24"/>
          <w:szCs w:val="24"/>
        </w:rPr>
        <w:t>Camp de jour :</w:t>
      </w:r>
      <w:r w:rsidR="00636ABC">
        <w:rPr>
          <w:sz w:val="24"/>
          <w:szCs w:val="24"/>
        </w:rPr>
        <w:t xml:space="preserve"> </w:t>
      </w:r>
      <w:r w:rsidR="00636ABC">
        <w:rPr>
          <w:sz w:val="24"/>
          <w:szCs w:val="24"/>
        </w:rPr>
        <w:tab/>
      </w:r>
      <w:r w:rsidR="00636ABC">
        <w:rPr>
          <w:sz w:val="24"/>
          <w:szCs w:val="24"/>
        </w:rPr>
        <w:tab/>
      </w:r>
      <w:r w:rsidR="00636ABC">
        <w:rPr>
          <w:sz w:val="24"/>
          <w:szCs w:val="24"/>
        </w:rPr>
        <w:tab/>
        <w:t>9</w:t>
      </w:r>
      <w:r w:rsidR="00E30B41">
        <w:rPr>
          <w:sz w:val="24"/>
          <w:szCs w:val="24"/>
        </w:rPr>
        <w:t> </w:t>
      </w:r>
      <w:r w:rsidR="00636ABC">
        <w:rPr>
          <w:sz w:val="24"/>
          <w:szCs w:val="24"/>
        </w:rPr>
        <w:t>h à 16</w:t>
      </w:r>
      <w:r w:rsidR="00E30B41">
        <w:rPr>
          <w:sz w:val="24"/>
          <w:szCs w:val="24"/>
        </w:rPr>
        <w:t> </w:t>
      </w:r>
      <w:r w:rsidR="00636ABC">
        <w:rPr>
          <w:sz w:val="24"/>
          <w:szCs w:val="24"/>
        </w:rPr>
        <w:t>h</w:t>
      </w:r>
    </w:p>
    <w:p w:rsidR="00636ABC" w:rsidRDefault="00583FF0" w:rsidP="00636ABC">
      <w:pPr>
        <w:spacing w:after="0" w:line="240" w:lineRule="auto"/>
        <w:rPr>
          <w:sz w:val="24"/>
          <w:szCs w:val="24"/>
        </w:rPr>
      </w:pPr>
      <w:r w:rsidRPr="000E21EB">
        <w:rPr>
          <w:sz w:val="24"/>
          <w:szCs w:val="24"/>
        </w:rPr>
        <w:t xml:space="preserve">Service de garde (optionnel) : </w:t>
      </w:r>
      <w:r w:rsidR="00636ABC">
        <w:rPr>
          <w:sz w:val="24"/>
          <w:szCs w:val="24"/>
        </w:rPr>
        <w:tab/>
        <w:t>7</w:t>
      </w:r>
      <w:r w:rsidR="00E30B41">
        <w:rPr>
          <w:sz w:val="24"/>
          <w:szCs w:val="24"/>
        </w:rPr>
        <w:t> h </w:t>
      </w:r>
      <w:r w:rsidR="00636ABC">
        <w:rPr>
          <w:sz w:val="24"/>
          <w:szCs w:val="24"/>
        </w:rPr>
        <w:t>30 à 9</w:t>
      </w:r>
      <w:r w:rsidR="00E30B41">
        <w:rPr>
          <w:sz w:val="24"/>
          <w:szCs w:val="24"/>
        </w:rPr>
        <w:t> </w:t>
      </w:r>
      <w:r w:rsidR="00636ABC">
        <w:rPr>
          <w:sz w:val="24"/>
          <w:szCs w:val="24"/>
        </w:rPr>
        <w:t>h et 16</w:t>
      </w:r>
      <w:r w:rsidR="00E30B41">
        <w:rPr>
          <w:sz w:val="24"/>
          <w:szCs w:val="24"/>
        </w:rPr>
        <w:t> </w:t>
      </w:r>
      <w:r w:rsidR="00636ABC">
        <w:rPr>
          <w:sz w:val="24"/>
          <w:szCs w:val="24"/>
        </w:rPr>
        <w:t>h</w:t>
      </w:r>
      <w:r w:rsidR="00636ABC" w:rsidRPr="000E21EB">
        <w:rPr>
          <w:sz w:val="24"/>
          <w:szCs w:val="24"/>
        </w:rPr>
        <w:t xml:space="preserve"> à 17</w:t>
      </w:r>
      <w:r w:rsidR="00E30B41">
        <w:rPr>
          <w:sz w:val="24"/>
          <w:szCs w:val="24"/>
        </w:rPr>
        <w:t> h </w:t>
      </w:r>
      <w:r w:rsidR="00636ABC" w:rsidRPr="000E21EB">
        <w:rPr>
          <w:sz w:val="24"/>
          <w:szCs w:val="24"/>
        </w:rPr>
        <w:t xml:space="preserve">30 </w:t>
      </w:r>
    </w:p>
    <w:p w:rsidR="00583FF0" w:rsidRPr="000E21EB" w:rsidRDefault="00583FF0" w:rsidP="00636ABC">
      <w:pPr>
        <w:spacing w:after="0" w:line="240" w:lineRule="auto"/>
        <w:rPr>
          <w:sz w:val="24"/>
          <w:szCs w:val="24"/>
        </w:rPr>
      </w:pPr>
    </w:p>
    <w:p w:rsidR="000E21EB" w:rsidRPr="009D23F8" w:rsidRDefault="000E21EB" w:rsidP="0063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 w:line="240" w:lineRule="auto"/>
        <w:rPr>
          <w:u w:val="single"/>
        </w:rPr>
      </w:pPr>
      <w:r w:rsidRPr="009D23F8">
        <w:rPr>
          <w:b/>
        </w:rPr>
        <w:t>Rencontre d’inf</w:t>
      </w:r>
      <w:r w:rsidR="009D23F8" w:rsidRPr="009D23F8">
        <w:rPr>
          <w:b/>
        </w:rPr>
        <w:t>ormation prévu</w:t>
      </w:r>
      <w:r w:rsidR="00107812">
        <w:rPr>
          <w:b/>
        </w:rPr>
        <w:t>e le lundi 18</w:t>
      </w:r>
      <w:r w:rsidR="00C03088">
        <w:rPr>
          <w:b/>
        </w:rPr>
        <w:t xml:space="preserve"> juin à 19</w:t>
      </w:r>
      <w:r w:rsidR="00E30B41">
        <w:rPr>
          <w:b/>
        </w:rPr>
        <w:t> </w:t>
      </w:r>
      <w:r w:rsidR="00C03088">
        <w:rPr>
          <w:b/>
        </w:rPr>
        <w:t>h</w:t>
      </w:r>
      <w:r w:rsidR="009D23F8" w:rsidRPr="009D23F8">
        <w:rPr>
          <w:b/>
        </w:rPr>
        <w:t xml:space="preserve">, </w:t>
      </w:r>
      <w:r w:rsidR="00107812">
        <w:rPr>
          <w:b/>
        </w:rPr>
        <w:t>à la salle multisports du            Complexe Sportif de</w:t>
      </w:r>
      <w:r w:rsidRPr="009D23F8">
        <w:rPr>
          <w:b/>
        </w:rPr>
        <w:t xml:space="preserve"> Paspébiac</w:t>
      </w:r>
    </w:p>
    <w:p w:rsidR="00CD31F6" w:rsidRDefault="00CD31F6" w:rsidP="009D23F8">
      <w:pPr>
        <w:spacing w:after="120" w:line="240" w:lineRule="auto"/>
        <w:rPr>
          <w:sz w:val="24"/>
          <w:szCs w:val="24"/>
        </w:rPr>
      </w:pPr>
    </w:p>
    <w:p w:rsidR="009D23F8" w:rsidRDefault="009D23F8" w:rsidP="009D23F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Je vous souhaite un bel été et de bons moments pour vos enfants au c</w:t>
      </w:r>
      <w:r w:rsidR="00C03088">
        <w:rPr>
          <w:sz w:val="24"/>
          <w:szCs w:val="24"/>
        </w:rPr>
        <w:t xml:space="preserve">amp de jour de </w:t>
      </w:r>
      <w:r>
        <w:rPr>
          <w:sz w:val="24"/>
          <w:szCs w:val="24"/>
        </w:rPr>
        <w:t>Paspébiac</w:t>
      </w:r>
      <w:r w:rsidR="00107812">
        <w:rPr>
          <w:sz w:val="24"/>
          <w:szCs w:val="24"/>
        </w:rPr>
        <w:t>, édition</w:t>
      </w:r>
      <w:r w:rsidR="00E30B41">
        <w:rPr>
          <w:sz w:val="24"/>
          <w:szCs w:val="24"/>
        </w:rPr>
        <w:t> </w:t>
      </w:r>
      <w:r w:rsidR="00107812">
        <w:rPr>
          <w:sz w:val="24"/>
          <w:szCs w:val="24"/>
        </w:rPr>
        <w:t>2018</w:t>
      </w:r>
    </w:p>
    <w:p w:rsidR="00812ABC" w:rsidRDefault="00812ABC" w:rsidP="009D23F8">
      <w:pPr>
        <w:spacing w:after="0" w:line="240" w:lineRule="auto"/>
      </w:pPr>
    </w:p>
    <w:p w:rsidR="009D23F8" w:rsidRPr="009D23F8" w:rsidRDefault="009D23F8" w:rsidP="009D23F8">
      <w:pPr>
        <w:spacing w:after="0" w:line="240" w:lineRule="auto"/>
      </w:pPr>
      <w:r w:rsidRPr="009D23F8">
        <w:t>Christian Bourque</w:t>
      </w:r>
    </w:p>
    <w:p w:rsidR="009D23F8" w:rsidRDefault="00107812" w:rsidP="009D23F8">
      <w:pPr>
        <w:spacing w:after="0" w:line="240" w:lineRule="auto"/>
      </w:pPr>
      <w:r>
        <w:t>Service des Sports et des activités récréatives</w:t>
      </w:r>
      <w:r w:rsidR="00A62187">
        <w:t xml:space="preserve"> </w:t>
      </w:r>
    </w:p>
    <w:p w:rsidR="00A62187" w:rsidRPr="009D23F8" w:rsidRDefault="002C0FCB" w:rsidP="009D23F8">
      <w:pPr>
        <w:spacing w:after="0" w:line="240" w:lineRule="auto"/>
      </w:pPr>
      <w:r>
        <w:t xml:space="preserve">Adresse : 185, Rue </w:t>
      </w:r>
      <w:proofErr w:type="spellStart"/>
      <w:r>
        <w:t>Maldemay</w:t>
      </w:r>
      <w:proofErr w:type="spellEnd"/>
      <w:r>
        <w:t>, Paspébiac (2</w:t>
      </w:r>
      <w:r w:rsidRPr="002C0FCB">
        <w:rPr>
          <w:vertAlign w:val="superscript"/>
        </w:rPr>
        <w:t>e</w:t>
      </w:r>
      <w:r>
        <w:t xml:space="preserve"> étage)</w:t>
      </w:r>
    </w:p>
    <w:p w:rsidR="00322B92" w:rsidRDefault="002C0FCB" w:rsidP="00F06190">
      <w:pPr>
        <w:spacing w:after="0" w:line="240" w:lineRule="auto"/>
      </w:pPr>
      <w:r>
        <w:t xml:space="preserve">Courriel : </w:t>
      </w:r>
      <w:hyperlink r:id="rId8" w:history="1">
        <w:r w:rsidR="00322B92" w:rsidRPr="00DF0532">
          <w:rPr>
            <w:rStyle w:val="Lienhypertexte"/>
          </w:rPr>
          <w:t>sport@villepaspebiac.ca</w:t>
        </w:r>
      </w:hyperlink>
    </w:p>
    <w:p w:rsidR="00F06190" w:rsidRDefault="002C0FCB" w:rsidP="00F06190">
      <w:pPr>
        <w:spacing w:after="0" w:line="240" w:lineRule="auto"/>
      </w:pPr>
      <w:r>
        <w:t xml:space="preserve">Téléphone : </w:t>
      </w:r>
      <w:r w:rsidR="00107812">
        <w:t>418-752-3014 #3</w:t>
      </w:r>
    </w:p>
    <w:p w:rsidR="00322B92" w:rsidRDefault="002C0FCB" w:rsidP="00F06190">
      <w:pPr>
        <w:spacing w:after="0" w:line="240" w:lineRule="auto"/>
      </w:pPr>
      <w:r>
        <w:t xml:space="preserve">Cellulaire : </w:t>
      </w:r>
      <w:r w:rsidR="00DC69A5">
        <w:t>418-752-2590</w:t>
      </w:r>
      <w:r w:rsidR="0061268F">
        <w:tab/>
      </w:r>
      <w:r w:rsidR="0061268F">
        <w:tab/>
      </w:r>
      <w:r w:rsidR="0061268F">
        <w:tab/>
      </w:r>
      <w:r w:rsidR="00812ABC">
        <w:tab/>
      </w:r>
      <w:r w:rsidR="00812ABC">
        <w:tab/>
      </w:r>
      <w:r w:rsidR="00812ABC">
        <w:tab/>
      </w:r>
      <w:r w:rsidR="00812ABC">
        <w:tab/>
      </w:r>
      <w:r w:rsidR="00812ABC">
        <w:tab/>
      </w:r>
      <w:r w:rsidR="0061268F">
        <w:tab/>
      </w:r>
    </w:p>
    <w:p w:rsidR="000E21EB" w:rsidRPr="000E21EB" w:rsidRDefault="00F06190" w:rsidP="00322B92">
      <w:pPr>
        <w:spacing w:after="0" w:line="240" w:lineRule="auto"/>
        <w:jc w:val="right"/>
        <w:rPr>
          <w:sz w:val="24"/>
          <w:szCs w:val="24"/>
        </w:rPr>
      </w:pPr>
      <w:r>
        <w:t>F</w:t>
      </w:r>
      <w:r w:rsidR="000E21EB">
        <w:rPr>
          <w:sz w:val="24"/>
          <w:szCs w:val="24"/>
        </w:rPr>
        <w:t xml:space="preserve">ormulaire </w:t>
      </w:r>
      <w:r w:rsidR="0061268F">
        <w:rPr>
          <w:sz w:val="24"/>
          <w:szCs w:val="24"/>
        </w:rPr>
        <w:t>de réservation</w:t>
      </w:r>
      <w:r w:rsidR="00F61F22">
        <w:rPr>
          <w:sz w:val="24"/>
          <w:szCs w:val="24"/>
        </w:rPr>
        <w:t xml:space="preserve"> </w:t>
      </w:r>
      <w:r w:rsidR="000E21EB">
        <w:rPr>
          <w:sz w:val="24"/>
          <w:szCs w:val="24"/>
        </w:rPr>
        <w:t>au verso</w:t>
      </w:r>
      <w:r w:rsidR="00F61F22">
        <w:rPr>
          <w:sz w:val="24"/>
          <w:szCs w:val="24"/>
        </w:rPr>
        <w:t xml:space="preserve"> </w:t>
      </w:r>
      <w:r w:rsidR="00F61F22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ab/>
      </w:r>
    </w:p>
    <w:p w:rsidR="00583FF0" w:rsidRPr="007D42A0" w:rsidRDefault="00583FF0" w:rsidP="00812ABC">
      <w:pPr>
        <w:spacing w:after="0" w:line="240" w:lineRule="auto"/>
        <w:rPr>
          <w:b/>
          <w:sz w:val="28"/>
          <w:szCs w:val="28"/>
          <w:u w:val="single"/>
        </w:rPr>
      </w:pPr>
      <w:r w:rsidRPr="007D42A0">
        <w:rPr>
          <w:b/>
          <w:sz w:val="28"/>
          <w:szCs w:val="28"/>
          <w:u w:val="single"/>
        </w:rPr>
        <w:lastRenderedPageBreak/>
        <w:t>Tarifications</w:t>
      </w:r>
    </w:p>
    <w:p w:rsidR="007D42A0" w:rsidRPr="00812ABC" w:rsidRDefault="007D42A0" w:rsidP="00812ABC">
      <w:pPr>
        <w:spacing w:after="0" w:line="240" w:lineRule="auto"/>
        <w:rPr>
          <w:sz w:val="20"/>
          <w:szCs w:val="20"/>
        </w:rPr>
      </w:pPr>
    </w:p>
    <w:p w:rsidR="00583FF0" w:rsidRPr="00812ABC" w:rsidRDefault="00583FF0" w:rsidP="00812ABC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12ABC">
        <w:rPr>
          <w:b/>
          <w:sz w:val="20"/>
          <w:szCs w:val="20"/>
        </w:rPr>
        <w:t>Camp de jour seulement</w:t>
      </w:r>
      <w:r w:rsidRPr="00812ABC">
        <w:rPr>
          <w:sz w:val="20"/>
          <w:szCs w:val="20"/>
        </w:rPr>
        <w:t xml:space="preserve">, </w:t>
      </w:r>
    </w:p>
    <w:p w:rsidR="009072FA" w:rsidRPr="00812ABC" w:rsidRDefault="009072FA" w:rsidP="00812ABC">
      <w:pPr>
        <w:pStyle w:val="Paragraphedeliste"/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Ind w:w="1120" w:type="dxa"/>
        <w:tblLook w:val="04A0" w:firstRow="1" w:lastRow="0" w:firstColumn="1" w:lastColumn="0" w:noHBand="0" w:noVBand="1"/>
      </w:tblPr>
      <w:tblGrid>
        <w:gridCol w:w="2713"/>
        <w:gridCol w:w="1422"/>
        <w:gridCol w:w="1992"/>
      </w:tblGrid>
      <w:tr w:rsidR="00636ABC" w:rsidRPr="00812ABC" w:rsidTr="00812ABC">
        <w:trPr>
          <w:trHeight w:val="388"/>
        </w:trPr>
        <w:tc>
          <w:tcPr>
            <w:tcW w:w="2713" w:type="dxa"/>
          </w:tcPr>
          <w:p w:rsidR="00636ABC" w:rsidRPr="00812ABC" w:rsidRDefault="00636ABC" w:rsidP="009072FA">
            <w:pPr>
              <w:pStyle w:val="Paragraphedeliste"/>
              <w:spacing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36ABC" w:rsidRPr="00812ABC" w:rsidRDefault="00636ABC" w:rsidP="00636ABC">
            <w:pPr>
              <w:pStyle w:val="Paragraphedeliste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812ABC">
              <w:rPr>
                <w:sz w:val="20"/>
                <w:szCs w:val="20"/>
              </w:rPr>
              <w:t>Résidents</w:t>
            </w:r>
          </w:p>
        </w:tc>
        <w:tc>
          <w:tcPr>
            <w:tcW w:w="1992" w:type="dxa"/>
          </w:tcPr>
          <w:p w:rsidR="00636ABC" w:rsidRPr="00812ABC" w:rsidRDefault="00636ABC" w:rsidP="00636ABC">
            <w:pPr>
              <w:pStyle w:val="Paragraphedeliste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812ABC">
              <w:rPr>
                <w:sz w:val="20"/>
                <w:szCs w:val="20"/>
              </w:rPr>
              <w:t>Non-résidents</w:t>
            </w:r>
          </w:p>
        </w:tc>
      </w:tr>
      <w:tr w:rsidR="00636ABC" w:rsidRPr="00812ABC" w:rsidTr="00812ABC">
        <w:trPr>
          <w:trHeight w:val="388"/>
        </w:trPr>
        <w:tc>
          <w:tcPr>
            <w:tcW w:w="2713" w:type="dxa"/>
          </w:tcPr>
          <w:p w:rsidR="00636ABC" w:rsidRPr="00812ABC" w:rsidRDefault="00DC69A5" w:rsidP="009072FA">
            <w:pPr>
              <w:pStyle w:val="Paragraphedeliste"/>
              <w:spacing w:after="120"/>
              <w:ind w:left="0"/>
              <w:rPr>
                <w:sz w:val="20"/>
                <w:szCs w:val="20"/>
              </w:rPr>
            </w:pPr>
            <w:r w:rsidRPr="00812ABC">
              <w:rPr>
                <w:sz w:val="20"/>
                <w:szCs w:val="20"/>
              </w:rPr>
              <w:t>Tarif</w:t>
            </w:r>
            <w:r w:rsidR="00636ABC" w:rsidRPr="00812ABC">
              <w:rPr>
                <w:sz w:val="20"/>
                <w:szCs w:val="20"/>
              </w:rPr>
              <w:t xml:space="preserve"> à la semaine :  </w:t>
            </w:r>
          </w:p>
        </w:tc>
        <w:tc>
          <w:tcPr>
            <w:tcW w:w="1422" w:type="dxa"/>
          </w:tcPr>
          <w:p w:rsidR="00636ABC" w:rsidRPr="00812ABC" w:rsidRDefault="00DC69A5" w:rsidP="00636ABC">
            <w:pPr>
              <w:pStyle w:val="Paragraphedeliste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812ABC">
              <w:rPr>
                <w:sz w:val="20"/>
                <w:szCs w:val="20"/>
              </w:rPr>
              <w:t>6</w:t>
            </w:r>
            <w:r w:rsidR="00636ABC" w:rsidRPr="00812ABC">
              <w:rPr>
                <w:sz w:val="20"/>
                <w:szCs w:val="20"/>
              </w:rPr>
              <w:t>5</w:t>
            </w:r>
            <w:r w:rsidR="00E30B41">
              <w:rPr>
                <w:sz w:val="20"/>
                <w:szCs w:val="20"/>
              </w:rPr>
              <w:t> </w:t>
            </w:r>
            <w:r w:rsidR="00636ABC" w:rsidRPr="00812ABC">
              <w:rPr>
                <w:sz w:val="20"/>
                <w:szCs w:val="20"/>
              </w:rPr>
              <w:t>$</w:t>
            </w:r>
          </w:p>
        </w:tc>
        <w:tc>
          <w:tcPr>
            <w:tcW w:w="1992" w:type="dxa"/>
          </w:tcPr>
          <w:p w:rsidR="00636ABC" w:rsidRPr="00812ABC" w:rsidRDefault="00DC69A5" w:rsidP="00636ABC">
            <w:pPr>
              <w:pStyle w:val="Paragraphedeliste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812ABC">
              <w:rPr>
                <w:sz w:val="20"/>
                <w:szCs w:val="20"/>
              </w:rPr>
              <w:t>7</w:t>
            </w:r>
            <w:r w:rsidR="00636ABC" w:rsidRPr="00812ABC">
              <w:rPr>
                <w:sz w:val="20"/>
                <w:szCs w:val="20"/>
              </w:rPr>
              <w:t>5</w:t>
            </w:r>
            <w:r w:rsidR="00E30B41">
              <w:rPr>
                <w:sz w:val="20"/>
                <w:szCs w:val="20"/>
              </w:rPr>
              <w:t> </w:t>
            </w:r>
            <w:r w:rsidR="00636ABC" w:rsidRPr="00812ABC">
              <w:rPr>
                <w:sz w:val="20"/>
                <w:szCs w:val="20"/>
              </w:rPr>
              <w:t>$</w:t>
            </w:r>
          </w:p>
        </w:tc>
      </w:tr>
      <w:tr w:rsidR="00636ABC" w:rsidRPr="00812ABC" w:rsidTr="00812ABC">
        <w:trPr>
          <w:trHeight w:val="399"/>
        </w:trPr>
        <w:tc>
          <w:tcPr>
            <w:tcW w:w="2713" w:type="dxa"/>
          </w:tcPr>
          <w:p w:rsidR="00636ABC" w:rsidRPr="00812ABC" w:rsidRDefault="00DC69A5" w:rsidP="009072FA">
            <w:pPr>
              <w:pStyle w:val="Paragraphedeliste"/>
              <w:spacing w:after="120"/>
              <w:ind w:left="0"/>
              <w:rPr>
                <w:sz w:val="20"/>
                <w:szCs w:val="20"/>
              </w:rPr>
            </w:pPr>
            <w:r w:rsidRPr="00812ABC">
              <w:rPr>
                <w:sz w:val="20"/>
                <w:szCs w:val="20"/>
              </w:rPr>
              <w:t>Tarif journalier</w:t>
            </w:r>
            <w:r w:rsidR="00636ABC" w:rsidRPr="00812ABC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1422" w:type="dxa"/>
          </w:tcPr>
          <w:p w:rsidR="00636ABC" w:rsidRPr="00812ABC" w:rsidRDefault="00DC69A5" w:rsidP="00636ABC">
            <w:pPr>
              <w:pStyle w:val="Paragraphedeliste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812ABC">
              <w:rPr>
                <w:sz w:val="20"/>
                <w:szCs w:val="20"/>
              </w:rPr>
              <w:t>15</w:t>
            </w:r>
            <w:r w:rsidR="00E30B41">
              <w:rPr>
                <w:sz w:val="20"/>
                <w:szCs w:val="20"/>
              </w:rPr>
              <w:t> </w:t>
            </w:r>
            <w:r w:rsidR="00636ABC" w:rsidRPr="00812ABC">
              <w:rPr>
                <w:sz w:val="20"/>
                <w:szCs w:val="20"/>
              </w:rPr>
              <w:t>$</w:t>
            </w:r>
          </w:p>
        </w:tc>
        <w:tc>
          <w:tcPr>
            <w:tcW w:w="1992" w:type="dxa"/>
          </w:tcPr>
          <w:p w:rsidR="00636ABC" w:rsidRPr="00812ABC" w:rsidRDefault="00DC69A5" w:rsidP="00636ABC">
            <w:pPr>
              <w:pStyle w:val="Paragraphedeliste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812ABC">
              <w:rPr>
                <w:sz w:val="20"/>
                <w:szCs w:val="20"/>
              </w:rPr>
              <w:t>18</w:t>
            </w:r>
            <w:r w:rsidR="00E30B41">
              <w:rPr>
                <w:sz w:val="20"/>
                <w:szCs w:val="20"/>
              </w:rPr>
              <w:t> </w:t>
            </w:r>
            <w:r w:rsidR="00636ABC" w:rsidRPr="00812ABC">
              <w:rPr>
                <w:sz w:val="20"/>
                <w:szCs w:val="20"/>
              </w:rPr>
              <w:t>$</w:t>
            </w:r>
          </w:p>
        </w:tc>
      </w:tr>
    </w:tbl>
    <w:p w:rsidR="00583FF0" w:rsidRPr="00812ABC" w:rsidRDefault="00583FF0" w:rsidP="00812ABC">
      <w:pPr>
        <w:pStyle w:val="Paragraphedeliste"/>
        <w:spacing w:after="0" w:line="240" w:lineRule="auto"/>
        <w:rPr>
          <w:sz w:val="20"/>
          <w:szCs w:val="20"/>
        </w:rPr>
      </w:pPr>
    </w:p>
    <w:p w:rsidR="00583FF0" w:rsidRPr="00812ABC" w:rsidRDefault="00583FF0" w:rsidP="00812ABC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12ABC">
        <w:rPr>
          <w:b/>
          <w:sz w:val="20"/>
          <w:szCs w:val="20"/>
        </w:rPr>
        <w:t>Camp de jour avec service de garde</w:t>
      </w:r>
      <w:r w:rsidRPr="00812ABC">
        <w:rPr>
          <w:sz w:val="20"/>
          <w:szCs w:val="20"/>
        </w:rPr>
        <w:t>,</w:t>
      </w:r>
    </w:p>
    <w:p w:rsidR="00636ABC" w:rsidRPr="00812ABC" w:rsidRDefault="00636ABC" w:rsidP="00812ABC">
      <w:pPr>
        <w:pStyle w:val="Paragraphedeliste"/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Ind w:w="1120" w:type="dxa"/>
        <w:tblLook w:val="04A0" w:firstRow="1" w:lastRow="0" w:firstColumn="1" w:lastColumn="0" w:noHBand="0" w:noVBand="1"/>
      </w:tblPr>
      <w:tblGrid>
        <w:gridCol w:w="2703"/>
        <w:gridCol w:w="1417"/>
        <w:gridCol w:w="1985"/>
      </w:tblGrid>
      <w:tr w:rsidR="00636ABC" w:rsidRPr="00812ABC" w:rsidTr="00CB0A93">
        <w:tc>
          <w:tcPr>
            <w:tcW w:w="2703" w:type="dxa"/>
          </w:tcPr>
          <w:p w:rsidR="00636ABC" w:rsidRPr="00812ABC" w:rsidRDefault="00636ABC" w:rsidP="00CB0A93">
            <w:pPr>
              <w:pStyle w:val="Paragraphedeliste"/>
              <w:spacing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6ABC" w:rsidRPr="00812ABC" w:rsidRDefault="00636ABC" w:rsidP="00CB0A93">
            <w:pPr>
              <w:pStyle w:val="Paragraphedeliste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812ABC">
              <w:rPr>
                <w:sz w:val="20"/>
                <w:szCs w:val="20"/>
              </w:rPr>
              <w:t>Résidents</w:t>
            </w:r>
          </w:p>
        </w:tc>
        <w:tc>
          <w:tcPr>
            <w:tcW w:w="1985" w:type="dxa"/>
          </w:tcPr>
          <w:p w:rsidR="00636ABC" w:rsidRPr="00812ABC" w:rsidRDefault="00636ABC" w:rsidP="00CB0A93">
            <w:pPr>
              <w:pStyle w:val="Paragraphedeliste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812ABC">
              <w:rPr>
                <w:sz w:val="20"/>
                <w:szCs w:val="20"/>
              </w:rPr>
              <w:t>Non-résidents</w:t>
            </w:r>
          </w:p>
        </w:tc>
      </w:tr>
      <w:tr w:rsidR="00636ABC" w:rsidRPr="00812ABC" w:rsidTr="00CB0A93">
        <w:tc>
          <w:tcPr>
            <w:tcW w:w="2703" w:type="dxa"/>
          </w:tcPr>
          <w:p w:rsidR="00636ABC" w:rsidRPr="00812ABC" w:rsidRDefault="00DC69A5" w:rsidP="00CB0A93">
            <w:pPr>
              <w:pStyle w:val="Paragraphedeliste"/>
              <w:spacing w:after="120"/>
              <w:ind w:left="0"/>
              <w:rPr>
                <w:sz w:val="20"/>
                <w:szCs w:val="20"/>
              </w:rPr>
            </w:pPr>
            <w:r w:rsidRPr="00812ABC">
              <w:rPr>
                <w:sz w:val="20"/>
                <w:szCs w:val="20"/>
              </w:rPr>
              <w:t>Tarif</w:t>
            </w:r>
            <w:r w:rsidR="00636ABC" w:rsidRPr="00812ABC">
              <w:rPr>
                <w:sz w:val="20"/>
                <w:szCs w:val="20"/>
              </w:rPr>
              <w:t xml:space="preserve"> à la semaine :  </w:t>
            </w:r>
          </w:p>
        </w:tc>
        <w:tc>
          <w:tcPr>
            <w:tcW w:w="1417" w:type="dxa"/>
          </w:tcPr>
          <w:p w:rsidR="00636ABC" w:rsidRPr="00812ABC" w:rsidRDefault="00DC69A5" w:rsidP="00CB0A93">
            <w:pPr>
              <w:pStyle w:val="Paragraphedeliste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812ABC">
              <w:rPr>
                <w:sz w:val="20"/>
                <w:szCs w:val="20"/>
              </w:rPr>
              <w:t>7</w:t>
            </w:r>
            <w:r w:rsidR="00636ABC" w:rsidRPr="00812ABC">
              <w:rPr>
                <w:sz w:val="20"/>
                <w:szCs w:val="20"/>
              </w:rPr>
              <w:t>5</w:t>
            </w:r>
            <w:r w:rsidR="00E30B41">
              <w:rPr>
                <w:sz w:val="20"/>
                <w:szCs w:val="20"/>
              </w:rPr>
              <w:t> </w:t>
            </w:r>
            <w:r w:rsidR="00636ABC" w:rsidRPr="00812ABC">
              <w:rPr>
                <w:sz w:val="20"/>
                <w:szCs w:val="20"/>
              </w:rPr>
              <w:t>$</w:t>
            </w:r>
          </w:p>
        </w:tc>
        <w:tc>
          <w:tcPr>
            <w:tcW w:w="1985" w:type="dxa"/>
          </w:tcPr>
          <w:p w:rsidR="00636ABC" w:rsidRPr="00812ABC" w:rsidRDefault="00DC69A5" w:rsidP="00CB0A93">
            <w:pPr>
              <w:pStyle w:val="Paragraphedeliste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812ABC">
              <w:rPr>
                <w:sz w:val="20"/>
                <w:szCs w:val="20"/>
              </w:rPr>
              <w:t>8</w:t>
            </w:r>
            <w:r w:rsidR="00636ABC" w:rsidRPr="00812ABC">
              <w:rPr>
                <w:sz w:val="20"/>
                <w:szCs w:val="20"/>
              </w:rPr>
              <w:t>5</w:t>
            </w:r>
            <w:r w:rsidR="00E30B41">
              <w:rPr>
                <w:sz w:val="20"/>
                <w:szCs w:val="20"/>
              </w:rPr>
              <w:t> </w:t>
            </w:r>
            <w:r w:rsidR="00636ABC" w:rsidRPr="00812ABC">
              <w:rPr>
                <w:sz w:val="20"/>
                <w:szCs w:val="20"/>
              </w:rPr>
              <w:t>$</w:t>
            </w:r>
          </w:p>
        </w:tc>
      </w:tr>
      <w:tr w:rsidR="00636ABC" w:rsidRPr="00812ABC" w:rsidTr="00CB0A93">
        <w:tc>
          <w:tcPr>
            <w:tcW w:w="2703" w:type="dxa"/>
          </w:tcPr>
          <w:p w:rsidR="00636ABC" w:rsidRPr="00812ABC" w:rsidRDefault="00DC69A5" w:rsidP="00CB0A93">
            <w:pPr>
              <w:pStyle w:val="Paragraphedeliste"/>
              <w:spacing w:after="120"/>
              <w:ind w:left="0"/>
              <w:rPr>
                <w:sz w:val="20"/>
                <w:szCs w:val="20"/>
              </w:rPr>
            </w:pPr>
            <w:r w:rsidRPr="00812ABC">
              <w:rPr>
                <w:sz w:val="20"/>
                <w:szCs w:val="20"/>
              </w:rPr>
              <w:t>Tarif journalier</w:t>
            </w:r>
            <w:r w:rsidR="00636ABC" w:rsidRPr="00812ABC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1417" w:type="dxa"/>
          </w:tcPr>
          <w:p w:rsidR="00636ABC" w:rsidRPr="00812ABC" w:rsidRDefault="00D03F49" w:rsidP="00CB0A93">
            <w:pPr>
              <w:pStyle w:val="Paragraphedeliste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812ABC">
              <w:rPr>
                <w:sz w:val="20"/>
                <w:szCs w:val="20"/>
              </w:rPr>
              <w:t>18</w:t>
            </w:r>
            <w:r w:rsidR="00E30B41">
              <w:rPr>
                <w:sz w:val="20"/>
                <w:szCs w:val="20"/>
              </w:rPr>
              <w:t> </w:t>
            </w:r>
            <w:r w:rsidR="00636ABC" w:rsidRPr="00812ABC">
              <w:rPr>
                <w:sz w:val="20"/>
                <w:szCs w:val="20"/>
              </w:rPr>
              <w:t>$</w:t>
            </w:r>
          </w:p>
        </w:tc>
        <w:tc>
          <w:tcPr>
            <w:tcW w:w="1985" w:type="dxa"/>
          </w:tcPr>
          <w:p w:rsidR="00636ABC" w:rsidRPr="00812ABC" w:rsidRDefault="00DC69A5" w:rsidP="00CB0A93">
            <w:pPr>
              <w:pStyle w:val="Paragraphedeliste"/>
              <w:spacing w:after="120"/>
              <w:ind w:left="0"/>
              <w:jc w:val="center"/>
              <w:rPr>
                <w:sz w:val="20"/>
                <w:szCs w:val="20"/>
              </w:rPr>
            </w:pPr>
            <w:r w:rsidRPr="00812ABC">
              <w:rPr>
                <w:sz w:val="20"/>
                <w:szCs w:val="20"/>
              </w:rPr>
              <w:t>21</w:t>
            </w:r>
            <w:r w:rsidR="00E30B41">
              <w:rPr>
                <w:sz w:val="20"/>
                <w:szCs w:val="20"/>
              </w:rPr>
              <w:t> </w:t>
            </w:r>
            <w:r w:rsidR="00636ABC" w:rsidRPr="00812ABC">
              <w:rPr>
                <w:sz w:val="20"/>
                <w:szCs w:val="20"/>
              </w:rPr>
              <w:t>$</w:t>
            </w:r>
          </w:p>
        </w:tc>
      </w:tr>
    </w:tbl>
    <w:p w:rsidR="00583FF0" w:rsidRPr="00812ABC" w:rsidRDefault="00583FF0" w:rsidP="00812ABC">
      <w:pPr>
        <w:pStyle w:val="Paragraphedeliste"/>
        <w:spacing w:after="0" w:line="240" w:lineRule="auto"/>
        <w:rPr>
          <w:sz w:val="20"/>
          <w:szCs w:val="20"/>
        </w:rPr>
      </w:pPr>
    </w:p>
    <w:p w:rsidR="00583FF0" w:rsidRPr="00812ABC" w:rsidRDefault="00583FF0" w:rsidP="00583FF0">
      <w:pPr>
        <w:spacing w:after="120" w:line="240" w:lineRule="auto"/>
        <w:rPr>
          <w:b/>
          <w:sz w:val="20"/>
          <w:szCs w:val="20"/>
        </w:rPr>
      </w:pPr>
      <w:r w:rsidRPr="00812ABC">
        <w:rPr>
          <w:b/>
          <w:sz w:val="20"/>
          <w:szCs w:val="20"/>
        </w:rPr>
        <w:t>*Amende pour les retardataires.</w:t>
      </w:r>
    </w:p>
    <w:p w:rsidR="00583FF0" w:rsidRPr="00812ABC" w:rsidRDefault="00583FF0" w:rsidP="00583FF0">
      <w:pPr>
        <w:spacing w:after="120" w:line="240" w:lineRule="auto"/>
        <w:ind w:firstLine="708"/>
        <w:rPr>
          <w:sz w:val="20"/>
          <w:szCs w:val="20"/>
        </w:rPr>
      </w:pPr>
      <w:r w:rsidRPr="00812ABC">
        <w:rPr>
          <w:sz w:val="20"/>
          <w:szCs w:val="20"/>
        </w:rPr>
        <w:t>- Les utilisateurs de l’option #1 doivent paye</w:t>
      </w:r>
      <w:r w:rsidR="00C8132D" w:rsidRPr="00812ABC">
        <w:rPr>
          <w:sz w:val="20"/>
          <w:szCs w:val="20"/>
        </w:rPr>
        <w:t>r 4</w:t>
      </w:r>
      <w:r w:rsidR="00E30B41">
        <w:rPr>
          <w:sz w:val="20"/>
          <w:szCs w:val="20"/>
        </w:rPr>
        <w:t> </w:t>
      </w:r>
      <w:r w:rsidR="00C8132D" w:rsidRPr="00812ABC">
        <w:rPr>
          <w:sz w:val="20"/>
          <w:szCs w:val="20"/>
        </w:rPr>
        <w:t>$/15</w:t>
      </w:r>
      <w:r w:rsidR="00E30B41">
        <w:rPr>
          <w:sz w:val="20"/>
          <w:szCs w:val="20"/>
        </w:rPr>
        <w:t> </w:t>
      </w:r>
      <w:r w:rsidR="00C8132D" w:rsidRPr="00812ABC">
        <w:rPr>
          <w:sz w:val="20"/>
          <w:szCs w:val="20"/>
        </w:rPr>
        <w:t>min d’amende après 16</w:t>
      </w:r>
      <w:r w:rsidR="00E30B41">
        <w:rPr>
          <w:sz w:val="20"/>
          <w:szCs w:val="20"/>
        </w:rPr>
        <w:t> h </w:t>
      </w:r>
      <w:r w:rsidR="0061268F" w:rsidRPr="00812ABC">
        <w:rPr>
          <w:sz w:val="20"/>
          <w:szCs w:val="20"/>
        </w:rPr>
        <w:t>9</w:t>
      </w:r>
    </w:p>
    <w:p w:rsidR="00583FF0" w:rsidRPr="00812ABC" w:rsidRDefault="00583FF0" w:rsidP="00812ABC">
      <w:pPr>
        <w:spacing w:after="120" w:line="240" w:lineRule="auto"/>
        <w:ind w:firstLine="708"/>
        <w:rPr>
          <w:sz w:val="20"/>
          <w:szCs w:val="20"/>
        </w:rPr>
      </w:pPr>
      <w:r w:rsidRPr="00812ABC">
        <w:rPr>
          <w:sz w:val="20"/>
          <w:szCs w:val="20"/>
        </w:rPr>
        <w:t>- Les utilisateurs de l’option #2 doivent paye</w:t>
      </w:r>
      <w:r w:rsidR="0061268F" w:rsidRPr="00812ABC">
        <w:rPr>
          <w:sz w:val="20"/>
          <w:szCs w:val="20"/>
        </w:rPr>
        <w:t>r 4</w:t>
      </w:r>
      <w:r w:rsidR="00E30B41">
        <w:rPr>
          <w:sz w:val="20"/>
          <w:szCs w:val="20"/>
        </w:rPr>
        <w:t> </w:t>
      </w:r>
      <w:r w:rsidR="0061268F" w:rsidRPr="00812ABC">
        <w:rPr>
          <w:sz w:val="20"/>
          <w:szCs w:val="20"/>
        </w:rPr>
        <w:t>$/15</w:t>
      </w:r>
      <w:r w:rsidR="00E30B41">
        <w:rPr>
          <w:sz w:val="20"/>
          <w:szCs w:val="20"/>
        </w:rPr>
        <w:t> </w:t>
      </w:r>
      <w:r w:rsidR="0061268F" w:rsidRPr="00812ABC">
        <w:rPr>
          <w:sz w:val="20"/>
          <w:szCs w:val="20"/>
        </w:rPr>
        <w:t>min d’amende après 17</w:t>
      </w:r>
      <w:r w:rsidR="00E30B41">
        <w:rPr>
          <w:sz w:val="20"/>
          <w:szCs w:val="20"/>
        </w:rPr>
        <w:t> h </w:t>
      </w:r>
      <w:r w:rsidR="0061268F" w:rsidRPr="00812ABC">
        <w:rPr>
          <w:sz w:val="20"/>
          <w:szCs w:val="20"/>
        </w:rPr>
        <w:t>34</w:t>
      </w:r>
    </w:p>
    <w:p w:rsidR="00583FF0" w:rsidRDefault="00583FF0" w:rsidP="00583FF0">
      <w:pPr>
        <w:spacing w:after="120" w:line="240" w:lineRule="auto"/>
        <w:rPr>
          <w:sz w:val="20"/>
          <w:szCs w:val="20"/>
        </w:rPr>
      </w:pPr>
      <w:r w:rsidRPr="00812ABC">
        <w:rPr>
          <w:sz w:val="20"/>
          <w:szCs w:val="20"/>
        </w:rPr>
        <w:t xml:space="preserve">Un rabais </w:t>
      </w:r>
      <w:r w:rsidR="00F61F22" w:rsidRPr="00812ABC">
        <w:rPr>
          <w:sz w:val="20"/>
          <w:szCs w:val="20"/>
        </w:rPr>
        <w:t>est accordé sur les</w:t>
      </w:r>
      <w:r w:rsidR="00CC5D6B">
        <w:rPr>
          <w:sz w:val="20"/>
          <w:szCs w:val="20"/>
        </w:rPr>
        <w:t xml:space="preserve"> </w:t>
      </w:r>
      <w:r w:rsidR="00F61F22" w:rsidRPr="00812ABC">
        <w:rPr>
          <w:sz w:val="20"/>
          <w:szCs w:val="20"/>
        </w:rPr>
        <w:t xml:space="preserve">tarifs à la semaine </w:t>
      </w:r>
      <w:r w:rsidR="00C8132D" w:rsidRPr="00812ABC">
        <w:rPr>
          <w:sz w:val="20"/>
          <w:szCs w:val="20"/>
        </w:rPr>
        <w:t>de</w:t>
      </w:r>
      <w:r w:rsidR="001E44ED" w:rsidRPr="00812ABC">
        <w:rPr>
          <w:sz w:val="20"/>
          <w:szCs w:val="20"/>
        </w:rPr>
        <w:t xml:space="preserve"> 15</w:t>
      </w:r>
      <w:r w:rsidR="00E30B41">
        <w:rPr>
          <w:sz w:val="20"/>
          <w:szCs w:val="20"/>
        </w:rPr>
        <w:t> </w:t>
      </w:r>
      <w:r w:rsidRPr="00812ABC">
        <w:rPr>
          <w:sz w:val="20"/>
          <w:szCs w:val="20"/>
        </w:rPr>
        <w:t>$ pour le 2</w:t>
      </w:r>
      <w:r w:rsidRPr="00812ABC">
        <w:rPr>
          <w:sz w:val="20"/>
          <w:szCs w:val="20"/>
          <w:vertAlign w:val="superscript"/>
        </w:rPr>
        <w:t>e</w:t>
      </w:r>
      <w:r w:rsidRPr="00812ABC">
        <w:rPr>
          <w:sz w:val="20"/>
          <w:szCs w:val="20"/>
        </w:rPr>
        <w:t xml:space="preserve"> enfant, et </w:t>
      </w:r>
      <w:r w:rsidR="00F61F22" w:rsidRPr="00812ABC">
        <w:rPr>
          <w:sz w:val="20"/>
          <w:szCs w:val="20"/>
        </w:rPr>
        <w:t xml:space="preserve">de </w:t>
      </w:r>
      <w:r w:rsidR="00C8132D" w:rsidRPr="00812ABC">
        <w:rPr>
          <w:sz w:val="20"/>
          <w:szCs w:val="20"/>
        </w:rPr>
        <w:t>20</w:t>
      </w:r>
      <w:r w:rsidR="00E30B41">
        <w:rPr>
          <w:sz w:val="20"/>
          <w:szCs w:val="20"/>
        </w:rPr>
        <w:t> </w:t>
      </w:r>
      <w:r w:rsidRPr="00812ABC">
        <w:rPr>
          <w:sz w:val="20"/>
          <w:szCs w:val="20"/>
        </w:rPr>
        <w:t>$ pour le 3</w:t>
      </w:r>
      <w:r w:rsidRPr="00812ABC">
        <w:rPr>
          <w:sz w:val="20"/>
          <w:szCs w:val="20"/>
          <w:vertAlign w:val="superscript"/>
        </w:rPr>
        <w:t>e</w:t>
      </w:r>
      <w:r w:rsidR="00E30B41">
        <w:rPr>
          <w:sz w:val="20"/>
          <w:szCs w:val="20"/>
        </w:rPr>
        <w:t> </w:t>
      </w:r>
      <w:r w:rsidRPr="00812ABC">
        <w:rPr>
          <w:sz w:val="20"/>
          <w:szCs w:val="20"/>
        </w:rPr>
        <w:t>enfant de la même famille</w:t>
      </w:r>
      <w:r w:rsidR="00F61F22" w:rsidRPr="00812ABC">
        <w:rPr>
          <w:sz w:val="20"/>
          <w:szCs w:val="20"/>
        </w:rPr>
        <w:t>.</w:t>
      </w:r>
    </w:p>
    <w:p w:rsidR="00812ABC" w:rsidRPr="00812ABC" w:rsidRDefault="00812ABC" w:rsidP="00583FF0">
      <w:pPr>
        <w:spacing w:after="120" w:line="240" w:lineRule="auto"/>
        <w:rPr>
          <w:sz w:val="20"/>
          <w:szCs w:val="20"/>
        </w:rPr>
      </w:pPr>
    </w:p>
    <w:p w:rsidR="00812ABC" w:rsidRPr="00812ABC" w:rsidRDefault="00A62187" w:rsidP="00812AB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Pour finaliser l</w:t>
      </w:r>
      <w:r w:rsidR="00BA54A6" w:rsidRPr="00812ABC">
        <w:rPr>
          <w:b/>
          <w:sz w:val="24"/>
          <w:szCs w:val="24"/>
        </w:rPr>
        <w:t>’inscription</w:t>
      </w:r>
      <w:r>
        <w:rPr>
          <w:b/>
          <w:sz w:val="24"/>
          <w:szCs w:val="24"/>
        </w:rPr>
        <w:t>, les documents</w:t>
      </w:r>
      <w:r w:rsidR="00BA54A6" w:rsidRPr="00812ABC">
        <w:rPr>
          <w:b/>
          <w:sz w:val="24"/>
          <w:szCs w:val="24"/>
        </w:rPr>
        <w:t xml:space="preserve"> à remplir sont disponibles au bureau d’accueil de la Maison des Citoyens, au bureau du service des Sports et des activités récréatives du Complexe Sportif ou </w:t>
      </w:r>
      <w:r w:rsidR="00322B92">
        <w:rPr>
          <w:b/>
          <w:sz w:val="24"/>
          <w:szCs w:val="24"/>
        </w:rPr>
        <w:t xml:space="preserve">en version imprimable </w:t>
      </w:r>
      <w:r w:rsidR="00BA54A6" w:rsidRPr="00812ABC">
        <w:rPr>
          <w:b/>
          <w:sz w:val="24"/>
          <w:szCs w:val="24"/>
        </w:rPr>
        <w:t>sur le site web de la Ville de Paspébiac sous l’onglet</w:t>
      </w:r>
      <w:r w:rsidR="00812ABC" w:rsidRPr="00812ABC">
        <w:rPr>
          <w:b/>
          <w:sz w:val="24"/>
          <w:szCs w:val="24"/>
        </w:rPr>
        <w:t xml:space="preserve"> «</w:t>
      </w:r>
      <w:r w:rsidR="00E30B41">
        <w:rPr>
          <w:b/>
          <w:sz w:val="24"/>
          <w:szCs w:val="24"/>
        </w:rPr>
        <w:t> </w:t>
      </w:r>
      <w:r w:rsidR="00812ABC" w:rsidRPr="00812ABC">
        <w:rPr>
          <w:b/>
          <w:sz w:val="24"/>
          <w:szCs w:val="24"/>
        </w:rPr>
        <w:t>Vie sportive et loisirs</w:t>
      </w:r>
      <w:r w:rsidR="00E30B41">
        <w:rPr>
          <w:b/>
          <w:sz w:val="24"/>
          <w:szCs w:val="24"/>
        </w:rPr>
        <w:t> </w:t>
      </w:r>
      <w:r w:rsidR="00812ABC" w:rsidRPr="00812ABC">
        <w:rPr>
          <w:b/>
          <w:sz w:val="24"/>
          <w:szCs w:val="24"/>
        </w:rPr>
        <w:t>»</w:t>
      </w:r>
      <w:r w:rsidR="00812ABC">
        <w:rPr>
          <w:b/>
          <w:sz w:val="24"/>
          <w:szCs w:val="24"/>
        </w:rPr>
        <w:t> :</w:t>
      </w:r>
    </w:p>
    <w:p w:rsidR="007D42A0" w:rsidRDefault="001E32DC" w:rsidP="00812ABC">
      <w:pPr>
        <w:spacing w:after="120" w:line="240" w:lineRule="auto"/>
        <w:rPr>
          <w:sz w:val="24"/>
          <w:szCs w:val="24"/>
        </w:rPr>
      </w:pPr>
      <w:hyperlink r:id="rId9" w:history="1">
        <w:r w:rsidR="00812ABC" w:rsidRPr="00DF0532">
          <w:rPr>
            <w:rStyle w:val="Lienhypertexte"/>
            <w:sz w:val="24"/>
            <w:szCs w:val="24"/>
          </w:rPr>
          <w:t>http://villepaspebiac.ca/vie-sportive-et-loisirs/sports-et-loisirs-paspebiac/</w:t>
        </w:r>
      </w:hyperlink>
    </w:p>
    <w:p w:rsidR="00A62187" w:rsidRDefault="00A62187" w:rsidP="00A6218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2ABC" w:rsidRDefault="00A62187" w:rsidP="00A6218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322B92">
        <w:rPr>
          <w:rFonts w:ascii="Wingdings" w:hAnsi="Wingdings" w:cs="Wingdings"/>
          <w:sz w:val="26"/>
          <w:szCs w:val="26"/>
        </w:rPr>
        <w:t></w:t>
      </w:r>
      <w:r w:rsidR="00322B92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0256BE" w:rsidRDefault="00322B92" w:rsidP="00A621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Remplir cette partie</w:t>
      </w:r>
      <w:r w:rsidR="00A62187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acheminer avec le dépôt pour réserver une place</w:t>
      </w:r>
    </w:p>
    <w:p w:rsidR="00A62187" w:rsidRDefault="00A62187" w:rsidP="000256BE">
      <w:pPr>
        <w:rPr>
          <w:rFonts w:ascii="Times New Roman" w:hAnsi="Times New Roman" w:cs="Times New Roman"/>
          <w:sz w:val="24"/>
          <w:szCs w:val="24"/>
        </w:rPr>
      </w:pPr>
    </w:p>
    <w:p w:rsidR="000256BE" w:rsidRDefault="000256BE" w:rsidP="0002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de famille de l’enfant : ____________________ Prénom : ____________________</w:t>
      </w:r>
    </w:p>
    <w:p w:rsidR="00C34356" w:rsidRDefault="00C34356" w:rsidP="00C34356">
      <w:pPr>
        <w:tabs>
          <w:tab w:val="left" w:pos="2268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Âge</w:t>
      </w:r>
      <w:r w:rsidR="00107812">
        <w:rPr>
          <w:rFonts w:ascii="Times New Roman" w:hAnsi="Times New Roman" w:cs="Times New Roman"/>
          <w:sz w:val="24"/>
          <w:szCs w:val="24"/>
        </w:rPr>
        <w:t xml:space="preserve"> au 30 juin 2018</w:t>
      </w:r>
      <w:r>
        <w:rPr>
          <w:rFonts w:ascii="Times New Roman" w:hAnsi="Times New Roman" w:cs="Times New Roman"/>
          <w:sz w:val="24"/>
          <w:szCs w:val="24"/>
        </w:rPr>
        <w:t> : __________</w:t>
      </w:r>
      <w:r w:rsidR="0010781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256BE" w:rsidRDefault="000256BE" w:rsidP="0002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 du </w:t>
      </w:r>
      <w:r w:rsidR="00A62187">
        <w:rPr>
          <w:rFonts w:ascii="Times New Roman" w:hAnsi="Times New Roman" w:cs="Times New Roman"/>
          <w:sz w:val="24"/>
          <w:szCs w:val="24"/>
        </w:rPr>
        <w:t>répondant de l’enfant (père, mère ou tuteur)</w:t>
      </w:r>
      <w:r w:rsidR="00E30B4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2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62187">
        <w:rPr>
          <w:rFonts w:ascii="Times New Roman" w:hAnsi="Times New Roman" w:cs="Times New Roman"/>
          <w:sz w:val="24"/>
          <w:szCs w:val="24"/>
        </w:rPr>
        <w:t>_</w:t>
      </w:r>
    </w:p>
    <w:p w:rsidR="000256BE" w:rsidRDefault="0061268F" w:rsidP="0002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Ville ou municipalité de résidence</w:t>
      </w:r>
      <w:r w:rsidR="00107812">
        <w:rPr>
          <w:rFonts w:ascii="Times New Roman" w:hAnsi="Times New Roman" w:cs="Times New Roman"/>
          <w:sz w:val="24"/>
          <w:szCs w:val="24"/>
        </w:rPr>
        <w:t xml:space="preserve"> : </w:t>
      </w:r>
      <w:r w:rsidR="000256B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07812">
        <w:rPr>
          <w:rFonts w:ascii="Times New Roman" w:hAnsi="Times New Roman" w:cs="Times New Roman"/>
          <w:sz w:val="24"/>
          <w:szCs w:val="24"/>
        </w:rPr>
        <w:t>___________</w:t>
      </w:r>
    </w:p>
    <w:p w:rsidR="000256BE" w:rsidRDefault="000256BE" w:rsidP="0002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Courriel : _______________________________________________________________</w:t>
      </w:r>
    </w:p>
    <w:p w:rsidR="000256BE" w:rsidRDefault="005F29C5" w:rsidP="000256BE">
      <w:pPr>
        <w:tabs>
          <w:tab w:val="left" w:pos="2268"/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Téléphone : </w:t>
      </w:r>
      <w:r w:rsidR="0061268F">
        <w:rPr>
          <w:rFonts w:ascii="Times New Roman" w:hAnsi="Times New Roman" w:cs="Times New Roman"/>
          <w:sz w:val="24"/>
          <w:szCs w:val="24"/>
        </w:rPr>
        <w:t>_____________________ Tél. #2 :</w:t>
      </w:r>
      <w:r w:rsidR="0061268F">
        <w:rPr>
          <w:rFonts w:ascii="Times New Roman" w:hAnsi="Times New Roman" w:cs="Times New Roman"/>
          <w:sz w:val="24"/>
          <w:szCs w:val="24"/>
        </w:rPr>
        <w:softHyphen/>
        <w:t xml:space="preserve"> ________________________________</w:t>
      </w:r>
    </w:p>
    <w:sectPr w:rsidR="000256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DC" w:rsidRDefault="001E32DC" w:rsidP="006A6C9C">
      <w:pPr>
        <w:spacing w:after="0" w:line="240" w:lineRule="auto"/>
      </w:pPr>
      <w:r>
        <w:separator/>
      </w:r>
    </w:p>
  </w:endnote>
  <w:endnote w:type="continuationSeparator" w:id="0">
    <w:p w:rsidR="001E32DC" w:rsidRDefault="001E32DC" w:rsidP="006A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41" w:rsidRDefault="00E30B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41" w:rsidRDefault="00E30B4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41" w:rsidRDefault="00E30B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DC" w:rsidRDefault="001E32DC" w:rsidP="006A6C9C">
      <w:pPr>
        <w:spacing w:after="0" w:line="240" w:lineRule="auto"/>
      </w:pPr>
      <w:r>
        <w:separator/>
      </w:r>
    </w:p>
  </w:footnote>
  <w:footnote w:type="continuationSeparator" w:id="0">
    <w:p w:rsidR="001E32DC" w:rsidRDefault="001E32DC" w:rsidP="006A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41" w:rsidRDefault="00E30B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C9C" w:rsidRDefault="006A6C9C">
    <w:pPr>
      <w:pStyle w:val="En-tte"/>
    </w:pPr>
  </w:p>
  <w:p w:rsidR="006A6C9C" w:rsidRDefault="006A6C9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41" w:rsidRDefault="00E30B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04D25"/>
    <w:multiLevelType w:val="hybridMultilevel"/>
    <w:tmpl w:val="B3C6338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0F"/>
    <w:rsid w:val="000256BE"/>
    <w:rsid w:val="00055354"/>
    <w:rsid w:val="000D4932"/>
    <w:rsid w:val="000E21EB"/>
    <w:rsid w:val="00107812"/>
    <w:rsid w:val="00181248"/>
    <w:rsid w:val="001836A9"/>
    <w:rsid w:val="001E32DC"/>
    <w:rsid w:val="001E44ED"/>
    <w:rsid w:val="00297EBD"/>
    <w:rsid w:val="002B30EA"/>
    <w:rsid w:val="002C0FCB"/>
    <w:rsid w:val="00322B92"/>
    <w:rsid w:val="003B315D"/>
    <w:rsid w:val="003D7069"/>
    <w:rsid w:val="003F601D"/>
    <w:rsid w:val="00416C0F"/>
    <w:rsid w:val="00442E85"/>
    <w:rsid w:val="00583FF0"/>
    <w:rsid w:val="005F29C5"/>
    <w:rsid w:val="0061268F"/>
    <w:rsid w:val="00614444"/>
    <w:rsid w:val="00636ABC"/>
    <w:rsid w:val="0065088F"/>
    <w:rsid w:val="006A6C9C"/>
    <w:rsid w:val="007D42A0"/>
    <w:rsid w:val="00812ABC"/>
    <w:rsid w:val="008B4354"/>
    <w:rsid w:val="009072FA"/>
    <w:rsid w:val="009D23F8"/>
    <w:rsid w:val="00A14BD6"/>
    <w:rsid w:val="00A36E38"/>
    <w:rsid w:val="00A45A80"/>
    <w:rsid w:val="00A62187"/>
    <w:rsid w:val="00A8759B"/>
    <w:rsid w:val="00B9723A"/>
    <w:rsid w:val="00BA54A6"/>
    <w:rsid w:val="00BC2D02"/>
    <w:rsid w:val="00C03088"/>
    <w:rsid w:val="00C248F0"/>
    <w:rsid w:val="00C34356"/>
    <w:rsid w:val="00C8132D"/>
    <w:rsid w:val="00CC5D6B"/>
    <w:rsid w:val="00CD31F6"/>
    <w:rsid w:val="00D03F49"/>
    <w:rsid w:val="00D14FD8"/>
    <w:rsid w:val="00DC69A5"/>
    <w:rsid w:val="00E30B41"/>
    <w:rsid w:val="00F06190"/>
    <w:rsid w:val="00F37A1C"/>
    <w:rsid w:val="00F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EB21B7-7FE3-480E-AC21-DAA4232A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6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6C9C"/>
  </w:style>
  <w:style w:type="paragraph" w:styleId="Pieddepage">
    <w:name w:val="footer"/>
    <w:basedOn w:val="Normal"/>
    <w:link w:val="PieddepageCar"/>
    <w:uiPriority w:val="99"/>
    <w:unhideWhenUsed/>
    <w:rsid w:val="006A6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6C9C"/>
  </w:style>
  <w:style w:type="paragraph" w:styleId="Textedebulles">
    <w:name w:val="Balloon Text"/>
    <w:basedOn w:val="Normal"/>
    <w:link w:val="TextedebullesCar"/>
    <w:uiPriority w:val="99"/>
    <w:semiHidden/>
    <w:unhideWhenUsed/>
    <w:rsid w:val="006A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C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3F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12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villepaspebiac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illepaspebiac.ca/vie-sportive-et-loisirs/sports-et-loisirs-paspebiac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Robitaille</dc:creator>
  <cp:keywords/>
  <dc:description/>
  <cp:lastModifiedBy>Éliane Joseph</cp:lastModifiedBy>
  <cp:revision>3</cp:revision>
  <cp:lastPrinted>2018-06-06T14:05:00Z</cp:lastPrinted>
  <dcterms:created xsi:type="dcterms:W3CDTF">2018-06-06T14:06:00Z</dcterms:created>
  <dcterms:modified xsi:type="dcterms:W3CDTF">2018-06-06T15:27:00Z</dcterms:modified>
</cp:coreProperties>
</file>